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82e0" w14:textId="07f8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24/199 "О бюджете села Кендерли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ноября 2025 года № 33/296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24/199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Кендерли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Кендерли на 2025 - 2027 годы согласно приложениям 1, 2 и 3 соответственно к настоящему решению, в том числе на 2025 год следущих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1 325 759,6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93 677,7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2,3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6 084,0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1 225 995,6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1 325 775,7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-16,1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16,1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Кендерли на 2025 год выделена субвенция в сумме 1 225 472,6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 № 24/199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1 225 995,6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