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6a3e" w14:textId="9fd6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24/198 "О бюджете села Рахат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августа 2025 года № 29/253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24/198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бюджета села Рахат на 2025 – 2027 годы согласно приложениям 1, 2 и 3 соответственно к настоящему решению, в том числе на 2025 год в следующих обьемах: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1 746 045,2 тысячи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288 565,0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17 508,0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1 439 972,2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1 757 365,0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-11 319,8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11 319,8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11 319,8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2025 год выделена субвенция в сумме 1 439 935,2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августа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