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1032" w14:textId="95f1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24/199 "О бюджете села Кендерли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марта 2025 года № 26/222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2024 года № 24/199 "О бюджете села Кендерли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Кендерли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следущих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1 408 523,9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84 780,0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1 323 743,9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1 408 540,0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-16,1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–16,1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Кендерли на 2025 год выделена субвенция в сумме 1 323 220,9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1 323 743,9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