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5610" w14:textId="5c85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декабря 2024 года № 24/197 "О бюджете села Тенге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26 марта 2025 года № 26/220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30 декабря 2024 года № 24/197 "О бюджете села Тенге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Тенге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759 843,7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140 310,0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4 178,0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615 020,7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762 486,5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- 2 642, 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2 642, 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2 642, 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Тенге на 2025 год выделена субвенция в сумме 614 854,7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Жанаозенского городского маслихата от 26 марта 2025 года № 26/220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Жанаозенского городского маслихата от 30 декабря 2024 года № 24/197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759 843,7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143 461,5 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