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5631" w14:textId="a095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22 декабря 2025 года № 28/172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Актауский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Актауский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157 155 376,0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149 427 471,7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446 474,3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2 419 333,0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4 862 097,0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155 303 593,5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12 386 441,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12 500 362,0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-10 534 658,5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- 10 534 658,5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12 500 362,0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2 286 183,0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320 479,5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Актауского городского маслихата Мангистауской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32/199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1,0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Актауского городского маслихата Мангистауской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32/199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2026 год предусмотрены бюджетные кредиты из республиканского бюджета на реализацию мер социальной поддержки специалистов социальной сферы в сельских населенных пунктах в сумме 8 650,0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в сумме 300 000,0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объемы трансфертов общего характера между городским бюджетом и бюджетом села Умирзак на трехлетний период 2026-2028 годов,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Актауского городского маслихата Мангистауской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32/199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149 427 471,7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155 303 593,5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-10 534 658,5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№28/172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202 089 954,0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8 955 804,0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213 973 334,0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163 424 837,0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28/172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162 906 440,0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2026-2028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Актауского городского маслихата Мангистауской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32/199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