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4573" w14:textId="dd04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13 декабря 2024 года № 17/177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2025 года № 21/250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1, 2 и 3 соответственно, в том числе на 2025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538 773 509,7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227 449 173,9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49 112 975,3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262 151 360,5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570 949 370,8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18 877 390,1 тысяч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22 051 618,0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3 174 227,9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15 287 184,0 тысячи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15 287 184,0 тысячи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-66 340 435,2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66 340 435,2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21 251 618,0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3 010 057,1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48 098 874,3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100 процентов;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51,4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79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36,6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56,3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54,3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5,4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21,6 процентов.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38 процентов.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42 процентов.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90,8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43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56,3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70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6,3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21,6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2025 год объемы целевых трансфертов из областного бюджета в бюджет городов и районов в сумме 9 271 919,0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1 298 107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33 316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3 494 975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788 603 тысячи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1 828 382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1 828 536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2025 год объемы трансфертов из районных бюджетов на компенсацию потерь областного бюджета в сумме 1 750 729,5 тысяч тенге, в том числе, из: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1 645 729,5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50 000,0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55 000,0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целевые текущие трансферты из республиканского бюджета, в сумме 24 651 368,0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2025 год предусмотрено поступление кредитов из республиканского бюджета в сумме 21 251 618,0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областном бюджете на 2025 год предусмотрены трансферты из республиканского бюджета на развитие в сумме 56 255 870,0 тысяч тенге.".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Т.Е. Едігеев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августа 2025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августа 2025 года №21/250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декабря 2024 года № 17/177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538 773 509,7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227 449 173,9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136 589 252,8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262 151 360,5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108 371 389,5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34 316 982,7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27 764 815,6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-66 340 435,2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