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709e" w14:textId="5b57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28 августа 2020 года № 37/446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постоянно проживающих на территории Мангистауской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11 июня 2025 года № 20/238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Мангистауского областного маслихата от 28 августа 2020 года № 37/446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постоянно проживающих на территории Мангистауской области при амбулаторном лечении бесплатно" (зарегистрировано в Реестре государственной регистрации нормативных правовых актов под № 4278)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вышеуказанному решению изложить в новой редакции, согласно приложению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№20/238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37/446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Мангистауской области при амбулаторном лечении бесплатно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заболевания соединительных тканей, неврологические заболевания, болезнь Девика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на основе сульфотиазола серебра,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 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ингаляций/аэрозоль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раствор для приема внутрь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с 3 в 4 стадию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Кетоаналоги аминокислот, таблетки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перитонеального диализа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Полатузумаб ведотин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Гомоцистинурия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Пульмозим* (при наличии доказанной непереносимости дженериков Дорназа альфа)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до 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1С-эстеразы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 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вакуумным контролем (для санации мокроты)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для трахеостомы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Cалфетки для подкладывания под трахеостомическую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Жанне одноразовые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 (для питания ребенка) F-16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мука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кондитерские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Белково-энергетическая недостаточность 3 степени. Носители гастростомы/трахеостомы с псевдобульбарным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