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bcc3" w14:textId="fddb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Сулутобе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Сулутобе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- 144 485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- 12 405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- 132 080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- 144 485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Сулутобе на 2026 год в сумме 126 836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№39/20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