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556a" w14:textId="2765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Енбекши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Енбекши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428 233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411 873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428 233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Енбекши на 2026 год в сумме 64 730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№39/9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Еңбекши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