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518a" w14:textId="d695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Бестам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Бестам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79 737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66 553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79 737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обьем бюджетных субвенций, передаваемых из районного бюджета в бюджет сельского округа Бестам на 2026 год в сумме 62 361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