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0f4f" w14:textId="4980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19 декабря 2024 года №24/8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декабря 2025 года № 38/2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19 декабря 2024 года №24/8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12 334 096,2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5 624 975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30 061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48 193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6 630 867,2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14 209 148,6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-116 261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157 280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273 541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- 1 758 791,4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1 758 791,4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1 041 406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273 541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990 926,4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№38/2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2024 года №24/8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12334096,2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6630867,2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Государственныеуслугиобщегохарактера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Государственнаяадреснаясоциальнаяпомощь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-1758791,4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