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c0a3" w14:textId="b6cc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№25/4 "О бюджете сельского округа Актоган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25/4 "О бюджете сельского округа Актоган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87844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82929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89017,7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-1173,7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–1173,7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–1173,7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