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bba9" w14:textId="457b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4 сентября 2023 года № 54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ноября 2025 года № 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4 сентября 2023 года № 54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8447-11)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Сырдарьинского района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новый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Независимости – 16 декабря: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60 (шестьдесят) месячных расчетных показателей;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