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cb86" w14:textId="df3cb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Манап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Манап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88 610,0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2428,0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–79,0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86 103,0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88 610,0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85 777,0 тысяч тенге.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№495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№495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№478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Манап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 находящегося в собственности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