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a073" w14:textId="759a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ІІІ Интернационал на 2025-2027 годы" от 26 декабря 2024 года №239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сентября 2025 года № 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239 "О бюджете сельского округа ІІІ Интернационал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201 791,6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38 210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43,4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3 757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159 781,2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202 069,6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 Интернационал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239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ІІІ Интернационал на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освещение улиц Коркыт ата, Байтерек, Тәуелсіздік, Пак Чен Ир, Амангельды, Казах, Цай Ден Хак в селе III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игровой и спортивной тренажерной площадки с мини-футбольным полем в селе III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улиц Цай Ден Хак, Наурыз, Жарылкасынова в селе III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на средний ремонт улиц Тәуелсіздік, Астана, Коркыт ата, Пак Чен Ир и переулка Астана в селе III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государственного земельного акта на улиц освещения Цай Ден Хак, Наурыз, Астана, Кашкансу в сельском округе III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