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2693" w14:textId="6362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Кармакшинского районного маслихата Кызылординской области "О бюджете сельского округа Алдашбай Ахун на 2025-2027 годы" от 26 декабря 2024 года №243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февраля 2025 года № 256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ПРИНЯЛ РЕШЕНИЕ: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243 "О бюджете сельского округа Алдашбай Ахун на 2025-2027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Алдашбай Ахун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130 698,3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15 715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114 983,3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130 916,6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- 218,3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218,3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218,3 тысяч тенге.";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возврат неиспользованных (недоиспользованных) целевых трансфертов, выделенных из районного бюджета в 2024 году в районный бюджет в сумме 0,3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2025 года №256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№243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2025 года №256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№243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Алдашбай Ахун на 2025 год за счет районного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опор освещения на улицу Ынтымақ в селе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опор освещения на улицу Түпбөгет в селе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корректировки технической документации среднего ремонта улицы Ә.Егізбаев в селе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тротуаров улицы Омара Шораякулы в сельском округе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контейнеров для мусора в количестве 4 штуки улиц села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