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6501" w14:textId="7186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Сарбулак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23 декабря 2025 года № 535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от 15 марта 2025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Кызылординской области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Сарбулак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79621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6591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73030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79621 тысяч тенге, в том числе;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районном бюджете на 2026 год предусмотрены целевые трансферты бюджету сельского округа Сарбулак за счет средств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№535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Сарбулак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№535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сельского округа Сарбулак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№535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2028 год сельского округа Сарбулак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№535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Сарбулак на 2026 год за счет средств районного бюджета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грейдерным работам дороги от поселка Айтеке би до села Сарбулак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