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ce88" w14:textId="958c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Аранды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2025 года № 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15 марта 2025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Аранды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131531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8994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122326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131531 тысяч тенге, в том числе;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2026 год предусмотрены целевые трансферты бюджету сельского округа Аранды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4 к настоящему решению;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Аранды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№522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Аранды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№522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сельского округа Аранды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№522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Аранды на 2026 год за счет средств районного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курса повышения и командировочные расходы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