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2072" w14:textId="d7e2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№347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июня 2025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2025-2027 годы" от 23 декабря 2024 года №347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17912674,4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2600123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15238038,4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18021517,4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-154301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154301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306696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108843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июня 2025 года №414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