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07b2" w14:textId="24b0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2 "О бюджете сельского округа Боз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Бозкол на 2025-2027 годы" от 27 декабря 2024 года № 3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60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3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5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2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 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