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5fed" w14:textId="3425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2024 года №313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2025 года № 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23 декабря 2024 года №313 "О районном бюджете на 2025-2027 годы" (зарегистрировано в Реестре государственной регистрации нормативных правовых актов за № 205073)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16 863 242,1 тыс.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3 537 748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57 208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38 996 тыс.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13 229 290,1 тыс.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17 204 179,4 тыс.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1 010 725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1 057 454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30 014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30 014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- 1 381 676,3 тыс.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1 381 676,3 тыс.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1 057 454 тыс.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46 729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370 951,3 тыс.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313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13 229 290,1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13 229 290,1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13 229 290,1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17 204 179,4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неотложенные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