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7d61" w14:textId="c227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саман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декабря 2025 года № 45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самоуправлении и самоуправлении в Республике Казахстан" Араль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саман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ем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93 895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18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077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89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5 от "23" декабря 2025 год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аман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л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5 от "23" декабря 2025 год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аман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л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5 от "23" декабря 2025 год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аман на 202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л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