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91fc" w14:textId="7b49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Аманоткел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142 359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12 970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129 059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январия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от "23" декабря 2025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от "23" декабря 2025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