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669d" w14:textId="0b36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23 декабря 2024 года № 313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18 декабря 2025 года № 460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23 декабря 2024 года № 313 "О районном бюджете на 2025-2027 годы" (зарегистрировано в Реестре государственной регистрации нормативных правовых актов за № 205073)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16 887 155,3 тыс.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3 537 748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57 208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38 996 тыс.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13 243 203,3 тыс.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17 218 092,6 тыс.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1 010 725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1 057 454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46 729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30 014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30 014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государственных финансовых активов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- 1 381 676,3 тыс.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- 1 381 676,3 тыс.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1 057 454 тыс.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46 729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370 951,3 тыс.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313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16 887 155,3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13 243 203,3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13 243 203,3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13 243 203,3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17 218 092,6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1 509 186,3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неотложенные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1 552 643,6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4 269 332,3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4 247 332,3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4 247 332,3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1 869 732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-1 381 676,3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