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f949" w14:textId="c0df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 230-33/2 "Об утверждении бюджета поселка Белкуль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332-46/10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230-33/2 "Об утверждении бюджета поселка Белкуль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Белкуль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302 854,2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42 086,0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260 768,2 тысяч тенге,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322 114,2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-19 260,0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- 19 260,0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№332-46/10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№230-33/2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