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39dc" w14:textId="3c03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Косшынырау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2025 года № 330-46/8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Косшынырау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155 763,0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20 194,0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135 470,0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155 763,0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Косшынырау в сумме на 2026 год – 135 470,0 тысяч тенге, на 2027 год – 138 333,0 тысяч тенге, на 2028 год – 140 957,0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Косшынырау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№330-46/8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доплаты, санкции, экспроприации, налагаемые государственными учреждениями, финансируемыми из государственного бюджета, а также включенными и финансируемыми из бюджета (сметы расходов) Национального Банка Республики Казахстан, за исключением доходов от организаций нефтяного сектора и Фонд компенсаций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№330-46/8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доплаты, санкции, экспроприации, налагаемые государственными учреждениями, финансируемыми из государственного бюджета, а также включенными и финансируемыми из бюджета (сметы расходов) Национального Банка Республики Казахстан, за исключением доходов от организаций нефтяного сектора и Фонд компенсаций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№330-46/8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доплаты, санкции, экспроприации, налагаемые государственными учреждениями, финансируемыми из государственного бюджета, а также включенными и финансируемыми из бюджета (сметы расходов) Национального Банка Республики Казахстан, за исключением доходов от организаций нефтяного сектора и Фонд компенсаций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№330-46/8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Косшынырау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