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3ee7" w14:textId="ceb3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20 декабря 2024 года № 24/180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5 сентября 2025 года № 31/234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2025-2027 годы" от 20 декабря 2024 года № 24/180 (зарегистрировано в Реестре государственной регистрации нормативных правовых актов № 204788)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4 325 166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994 365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55 129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92 876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3 182 796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4 503 966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– - 178 800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178 800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178 800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А.С.Шамшатов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сентября 2025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2025 года № 31/234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2025 года № 31/234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20_декабря 2024 года №_24/180____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