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8050" w14:textId="40c8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Шетского районного маслихата от 24 декабря 2024 года № 19/167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23 сентября 2025 года № 26/230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Шетского районного маслихата "О районном бюджете на 2024-2026 годы" от 21 декабря 2023 года №7/68 (зарегистрировано в Реестре государственной регистрации нормативных правовых актов под №205538)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- 11 460 831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7 847 190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- 386022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7305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- 3 220 314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- 13 989 904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- 119878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1 764 348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- 127838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- 119878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119878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1 260 619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решения вводится в действие с 1 января 2025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2025 года №26/230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№19/167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 учреждениями финансируемыми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