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52d9" w14:textId="4a4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19/168 "Об утверждении бюджетов на 2025-2027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июля 2025 года № 25/223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2025-2027 годы сельских округов и поселков Шетского района" от 24 декабря 2024 года №19/168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572760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516643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626113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53353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828777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87004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740453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858489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29712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87098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–14949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72149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91968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84844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67075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16389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164850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80006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97477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12362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84995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98295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98814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26451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72363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103825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5011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131281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128735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135116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3835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85835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5068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80767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86994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1159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2027 год в следующих объемах: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54132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2916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52216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54706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252771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6055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246716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256715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123008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7909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115099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125467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2459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200567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12042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188525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205335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96956 тысяч тенге, в том числе: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2744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94212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97958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66936 тысяч тенге, в том числе: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1769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65167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72614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5678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199371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8721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190650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203332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3961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56482 тысяч тенге, в том числе: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4236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52246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61036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4554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59998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5423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54575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62536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2538 тысяч тенге.";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257017 тысяч тенге, в том числе: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7920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249097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261415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4398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101015 тысяч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5203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95812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103326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63231 тысяч тенге, в том числе: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17786 тысяч тенге;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45445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85564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22333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301266 тысяч тенге, в том числе: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8712 тысяч тенге;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292554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304245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2979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558581 тысяч тенге, в том числе: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5155 тысяч тенге;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553401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562407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3826 тысяч тенге.";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89579 тысяч тенге, в том числе: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–4108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85471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93220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3641 тысяч тенге.";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77256 тысяч тенге, в том числе: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5427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71829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81999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4743 тысяч тенге.".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 №25/223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