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648c" w14:textId="ce96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18 февраля 2025 года № 20/182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 районном бюджете на 2025-2027 годы" от 24 декабря 2024 года №19/167 (зарегистрировано в Реестре государственной регистрации нормативных правовых актов под №205538)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- 10 944 766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7 715 066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- 176022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- 3 096 373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- 12 507 396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- 119878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247716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- 127838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- 119878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119878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1 512 630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