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5cd73" w14:textId="665cd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Осакаровского районного маслихата от 25 декабря 2024 года № 29/271 "О районном бюджете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Осакаровского районного маслихата Карагандинской области от 5 июня 2025 года № 34/336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Осакаровский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Осакаровского районного маслихата от 25 декабря 2024 года № 29/271 "О районном бюджете на 2025-2027 годы"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7 225 460 тысяч тенге, в том числе по: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2 398 263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71 239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3 552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4 752 406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7 783 488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65 835 тысяч тенге, в том числе: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182 838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117 003 тысяч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- 623 863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623 863 тысяч тенге, в том числе: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182 838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124 387 тысяч тенге;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565 412 тысяч тенге."; 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Саккулаков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"05"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34/336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"25"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29/271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7 225 460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2 398 263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1 045 251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188 947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856 304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709 818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709 818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налоги на товары, работы и услуги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4 752 406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4 748 903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4 748 903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7 783 488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1 917 044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1 527 317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1 134 496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1 007 506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адресная 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1 264 049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и участие членов сборных команд района (города областного значения) по различным видам спорта на областных спортивных соревнованиях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установление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 и градостроительства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Автомобильный транспорт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 и финансов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1 326 828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1 326 828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1 326 828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124 387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сельского, водного, лесного, рыбного хозяйства, охраны окружающей среды и земельных отношений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182 838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- 623 863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623 863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