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4233" w14:textId="d134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18 декабря 2025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Нуринского района в 2026 году, а также лицам, прибывшим ранее и не получавшим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