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0bb" w14:textId="8ac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 июля 2015 года № 57 "Об утверждении норм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сентября 2025 года № 86/қе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 июля 2015 года № 57 "Об утверждении норм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время" (зарегистрирован в Реестре государственной регистрации нормативных правовых актов за № 11877)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Антипаразитарный ошейник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поливалентная против вирусного парвовирусного энтерита, гепатита, парагриппа, лептоспироза, чумы собак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216,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Зерноблок воско-парафиновый,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Институт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