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dd8e" w14:textId="eb9d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Каркаралинскому району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22 мая 2025 года № VIII-37/283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ежемесячный минимальный размер расходов на управление объектом кондоминиума и содержание общего имущества объекта кондоминиума по Каркаралинскому району на 2025 год в сумме тридцать девять тенге восемьдесят два тиын на один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