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bbf01" w14:textId="5fbbf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 частной компанией "B2Gold Kazakhstan Ltd"</w:t>
      </w:r>
    </w:p>
    <w:p>
      <w:pPr>
        <w:spacing w:after="0"/>
        <w:ind w:left="0"/>
        <w:jc w:val="both"/>
      </w:pPr>
      <w:r>
        <w:rPr>
          <w:rFonts w:ascii="Times New Roman"/>
          <w:b w:val="false"/>
          <w:i w:val="false"/>
          <w:color w:val="000000"/>
          <w:sz w:val="28"/>
        </w:rPr>
        <w:t>Постановление акимата Каркаралинского района Карагандинской области от 6 августа 2025 года № 276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5-1)</w:t>
      </w:r>
      <w:r>
        <w:rPr>
          <w:rFonts w:ascii="Times New Roman"/>
          <w:b w:val="false"/>
          <w:i w:val="false"/>
          <w:color w:val="000000"/>
          <w:sz w:val="28"/>
        </w:rPr>
        <w:t xml:space="preserve"> статьи 17, </w:t>
      </w:r>
      <w:r>
        <w:rPr>
          <w:rFonts w:ascii="Times New Roman"/>
          <w:b w:val="false"/>
          <w:i w:val="false"/>
          <w:color w:val="000000"/>
          <w:sz w:val="28"/>
        </w:rPr>
        <w:t>статьями 69</w:t>
      </w:r>
      <w:r>
        <w:rPr>
          <w:rFonts w:ascii="Times New Roman"/>
          <w:b w:val="false"/>
          <w:i w:val="false"/>
          <w:color w:val="000000"/>
          <w:sz w:val="28"/>
        </w:rPr>
        <w:t xml:space="preserve">, </w:t>
      </w:r>
      <w:r>
        <w:rPr>
          <w:rFonts w:ascii="Times New Roman"/>
          <w:b w:val="false"/>
          <w:i w:val="false"/>
          <w:color w:val="000000"/>
          <w:sz w:val="28"/>
        </w:rPr>
        <w:t>71-1</w:t>
      </w:r>
      <w:r>
        <w:rPr>
          <w:rFonts w:ascii="Times New Roman"/>
          <w:b w:val="false"/>
          <w:i w:val="false"/>
          <w:color w:val="000000"/>
          <w:sz w:val="28"/>
        </w:rPr>
        <w:t xml:space="preserve"> Земельного Кодекса Республики Казахстан, </w:t>
      </w:r>
      <w:r>
        <w:rPr>
          <w:rFonts w:ascii="Times New Roman"/>
          <w:b w:val="false"/>
          <w:i w:val="false"/>
          <w:color w:val="000000"/>
          <w:sz w:val="28"/>
        </w:rPr>
        <w:t>подпунктом 10)</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акимат Каркаралинского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Установить публичный сервитут на земельные участки общей площадью- 7564,4811 гектаров, расположенные на территории Каркаралинского района Карагандинской области без изъятия земельных участков сроком до 20 июня 2031 года для проведения операций по разведке твердых полезных ископаемых частной компанией "B2Gold Kazakhstan Ltd",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Частной компании "B2Gold Kazakhstan Ltd" (по согласованию) обеспечить возмещение убытков собственникам земельных участков и землепользователям в полном объеме, размер убытков и порядок их компенсации определить соглашением сторон в соответствии с действующим законодательством Республики Казахстан.</w:t>
      </w:r>
    </w:p>
    <w:bookmarkEnd w:id="2"/>
    <w:bookmarkStart w:name="z7" w:id="3"/>
    <w:p>
      <w:pPr>
        <w:spacing w:after="0"/>
        <w:ind w:left="0"/>
        <w:jc w:val="both"/>
      </w:pPr>
      <w:r>
        <w:rPr>
          <w:rFonts w:ascii="Times New Roman"/>
          <w:b w:val="false"/>
          <w:i w:val="false"/>
          <w:color w:val="000000"/>
          <w:sz w:val="28"/>
        </w:rPr>
        <w:t>
      3. Срок проведения разведочных работ, их конкретное место, обязанностей по приведению земель в состояние, пригодное для использования по целевому назначению возмещения затрат уполномоченными органами в целях определения и использования земельных участков, обязаны представить в исправном состоянии.</w:t>
      </w:r>
    </w:p>
    <w:bookmarkEnd w:id="3"/>
    <w:bookmarkStart w:name="z8" w:id="4"/>
    <w:p>
      <w:pPr>
        <w:spacing w:after="0"/>
        <w:ind w:left="0"/>
        <w:jc w:val="both"/>
      </w:pPr>
      <w:r>
        <w:rPr>
          <w:rFonts w:ascii="Times New Roman"/>
          <w:b w:val="false"/>
          <w:i w:val="false"/>
          <w:color w:val="000000"/>
          <w:sz w:val="28"/>
        </w:rPr>
        <w:t>
      4. Государственному учреждению "Отдел земельных отношений Каркаралинского района" принять меры, вытекающие из настоящего постановления.</w:t>
      </w:r>
    </w:p>
    <w:bookmarkEnd w:id="4"/>
    <w:bookmarkStart w:name="z9" w:id="5"/>
    <w:p>
      <w:pPr>
        <w:spacing w:after="0"/>
        <w:ind w:left="0"/>
        <w:jc w:val="both"/>
      </w:pPr>
      <w:r>
        <w:rPr>
          <w:rFonts w:ascii="Times New Roman"/>
          <w:b w:val="false"/>
          <w:i w:val="false"/>
          <w:color w:val="000000"/>
          <w:sz w:val="28"/>
        </w:rPr>
        <w:t>
      5. Контроль за исполнением данного постановления возложить на курирующего заместителя акима района.</w:t>
      </w:r>
    </w:p>
    <w:bookmarkEnd w:id="5"/>
    <w:bookmarkStart w:name="z10" w:id="6"/>
    <w:p>
      <w:pPr>
        <w:spacing w:after="0"/>
        <w:ind w:left="0"/>
        <w:jc w:val="both"/>
      </w:pPr>
      <w:r>
        <w:rPr>
          <w:rFonts w:ascii="Times New Roman"/>
          <w:b w:val="false"/>
          <w:i w:val="false"/>
          <w:color w:val="000000"/>
          <w:sz w:val="28"/>
        </w:rPr>
        <w:t>
      6. Настоящее постановление вводится в действие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Каркаралинского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Ә.Арғынов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Каркаралинского района</w:t>
            </w:r>
            <w:r>
              <w:br/>
            </w:r>
            <w:r>
              <w:rPr>
                <w:rFonts w:ascii="Times New Roman"/>
                <w:b w:val="false"/>
                <w:i w:val="false"/>
                <w:color w:val="000000"/>
                <w:sz w:val="20"/>
              </w:rPr>
              <w:t>№ 276 от "6" августа 2025 года</w:t>
            </w:r>
          </w:p>
        </w:tc>
      </w:tr>
    </w:tbl>
    <w:bookmarkStart w:name="z13" w:id="7"/>
    <w:p>
      <w:pPr>
        <w:spacing w:after="0"/>
        <w:ind w:left="0"/>
        <w:jc w:val="left"/>
      </w:pPr>
      <w:r>
        <w:rPr>
          <w:rFonts w:ascii="Times New Roman"/>
          <w:b/>
          <w:i w:val="false"/>
          <w:color w:val="000000"/>
        </w:rPr>
        <w:t xml:space="preserve"> Перечень земельных участков, на которые устанавливается публичный сервитут частной компании "B2Gold Kazakhstan Ltd"</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Местоположение земельного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частей участков, в отношении которых подлежит установлению публичный сервитут (в границах лицензий),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Омарбеков С.А. (ведение крестьянского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09-133-066-024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Рамазанов С. (ведение крестьянского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09-133-050-141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999,3342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"Карагандинская региональная энергетическая компания" (обслуживание объекта ВЛ35лв Егиндыбулак-Комсомольская)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09-133-044-487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"Управление пассажирского транспорта и автомобильных дорог Карагандинской области" (обслуживание существующей автодороги "Караганда-Аягуз –Коянды-Егиндыбулак-Буркутты" км-0-153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09-133-064-104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"Алтай полиметаллы" (для устройства снегозащитных полос вдоль автодороги)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09-133-066-058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жилищно-коммунального хозяйства, автомобильных дорог , пассажирского транспорта, строительства и жилищной инспекции Каркаралинского района" (для обслуживания автодороги Егиндыбулак- Теректы)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09-133-066-063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"Алтай полиметаллы" (для устройства снегозащитных полос вдоль автодороги)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09-133-064-149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Шакаманов Т.З. (ведение крестьянского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09-133-062-050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"Кувское хозяйство по охране лесов и животного мира" Управление природных ресурсов и регулирования природопользования Карагандинской области (обслуживание объекта кварталы 180-191,193,204)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09-133-047-044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1620,3508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"Кувское хозяйство по охране лесов и животного мира" Управление природных ресурсов и регулирования природопользования Карагандинской области (обслуживание объекта кварталы 194-201)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09-133-047-043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"Алтай полиметаллы" (для устройства снегозащитных полос вдоль автодороги)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09-133-064-153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жилищно-коммунального хозяйства, автомобильных дорог , пассажирского транспорта, строительства и жилищной инспекции Каркаралинского района" (для обслуживания автодороги Егиндыбулак- Теректы)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09-133-064-168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"Управление пассажирского транспорта и автомобильных дорог Карагандинской области" (обслуживающие существующей автодороги Караганда-Аягуз-Коянды-Егиндыбулак-Буркутты км 0-153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09-133-066-039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"Управление пассажирского транспорта и автомобильных дорог Карагандинской области" (обслуживающие существующей автодороги Караганда-Аягуз-Коянды-Егиндыбулак-Буркутты км 0-153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09-133-050-098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Қайыркелдин М.К. (ведение крестьянского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09-133-050-139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Каракольский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2657,8652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селоАтантай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запаса села.Карабулак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Кояндинский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3264,2022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Нурмаковский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1277,6988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село.Караколь участок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7559,5813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