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6c2f" w14:textId="aff6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25 сессии Бухар-Жырауского районного маслихата от 26 декабря 2024 года № 4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30 июня 2025 года № 35/04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 районном бюджете на 2025-2027 годы" от 26 декабря 2024 года №4 (зарегистрировано в Реестре государственной регистрации нормативных правовых актов №205521)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13 476 646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6 855 179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139 978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100 000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6 381 489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13 776 664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68 186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169 076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100 890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368 204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368 204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169 076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104 055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303 183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Бухар-Жырауского района на 2025 год в размере 57 000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года №35/04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года №35/04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