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03a" w14:textId="c08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17 марта 2025 года № 17/03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10 января 2030 года, без изъятия земельного участка у собственников и землепользователей товариществу с ограниченной ответственностью "Block Three Company", на земельный участок общей площадью 475,3793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"Block Three Company"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"Block Three Company"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Тасаралского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475,3793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