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a208" w14:textId="5eda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29 сессии Актогайского районного маслихата от 19 декабря 2024 года № 236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17 июля 2025 года № 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районном бюджете на 2025-2027 годы" от 19 декабря 2024 года №236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7233408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3511287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355411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103299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3263411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8788115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11280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60946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113980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113980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-1679967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1679967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1012633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49666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717000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2025 год нормативы распределения доходов в бюджет района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– по 98 процентов;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 – по 86 процентов;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 – по 100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 – по 100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– 42 процентов;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отчислениям недропользователей на социально-экономическое развитие региона и развитие его инфраструктуры – 100 процентов.";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Актогайского района на 2025 год в размере 64469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 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