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1a4" w14:textId="fa08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20 декабря 2024 года № 28/270 "O бюджетах города районного значения, сел,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сентября 2025 года № 40/369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декабря 2024 года №28/270 "O бюджетах города районного значения, сел, поселков,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2 596 640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2 187 989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2 715 495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253 030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82 221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277 851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78 675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33 303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81 335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2 660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60 547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13 601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62 236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1 689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1 689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661 210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36 091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2 827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621 961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671 537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10 327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10 327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10 327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40 338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37 798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42 429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2 091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2 091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91 251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6 864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84 387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95 196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3 945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95 444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11 818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79 246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97 482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2 038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2 038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118 930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21 989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96 541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155 772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48 898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10 550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49 967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1 069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124 587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8 049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116 338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128 446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47 127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4 481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49 229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2 102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2 102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53 182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40 644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57 510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4 328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4 328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4 328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8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