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71017" w14:textId="9471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Шахтинску и прилегающим поселкам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19 декабря 2025 года № 465/25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№ 20284),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Шахтинску и прилегающим поселкам на 2026 год в сумме 39 тенге за один квадратный метр полезной площади жилища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