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8816" w14:textId="f2d8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4/16 "О бюджете поселков Долинка, Новодолинский, Шахан города Шахтинск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4 июля 2025 года № 437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4/16 "О бюджете поселков Долинка, Новодолинский, Шахан города Шахтинск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20 196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 21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9 44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62 66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7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2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7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7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7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7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