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58ef" w14:textId="edb5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383/16 "О бюджете города Шахтинска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20 февраля 2025 года № 397/17.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2025 - 2027 годы" от 26 декабря 2024 года под № 383/16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9 794 122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3 237 600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87 532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56 540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6 412 450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10 080 224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65 500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65 500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-351 602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351 602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351 602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397/17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397/17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