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1cce" w14:textId="e481c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Саранского городского маслихата от 20 декабря 2024 года № 171 "О городском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25 ноября 2025 года № 253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городского маслихата "О городском бюджете на 2025-2027 годы" от 20 декабря 2024 года № 171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соответственно, в том числе на 2025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17 549 606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12 320 763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107 980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226 924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4 893 939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18 207 879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- 40 690 тысяч тенге: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40 690 тысяч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- 617 583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617 583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475 844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33 647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175 386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171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17 549 606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12 320 763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9 303 463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6 442 502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1 788 856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1 788 856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552 535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163 117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171 844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98 222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98 222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107 980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55 142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4 893 939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4 893 939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4 893 939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18 207 879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1 816 762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1 816 762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187 248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3 408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- 617 583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171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выделенные из вышестоящих бюджетов городу Сарани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2 784 385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1 228 105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республиканского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лиц с инвалидностью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1 020 419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санаторно-курортным лечением ветеранов и приравненных к ним лицам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капитальный, средний и текущий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506 565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1 556 280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1 224 765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городе Сарани, 3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повысительной насосной станции в поселке Актас, города Сарани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города Сарани,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электрической сети согласно пункта 10 ТУ 2025-0381 от 2 апреля 2025 года и выполнение внешнего электроснабжения электроустановок 0,4 кВ объектов согласно списку: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"Многоквартирный жилой дом в Карагандинской области, город Сарань, микрорайон Химик, дом №105". "Многоквартирный жилой дом в Карагандинской области, город Сарань, микрорайон Химик, дом №106". "Многоквартирный жилой дом в Карагандинской области, город Сарань, микрорайон Химик, дом №114". "Многоквартирный жилой дом в Карагандинской области, город Сарань, микрорайон Химик, дом №115". "Многоквартирный жилой дом в Карагандинской области, город Сарань, микрорайон Химик, дом №116". "Многоквартирный жилой дом в Карагандинской области, город Сарань, микрорайон Химик, дом №116А". "Многоквартирный жилой дом в Карагандинской области, город Сарань, микрорайон Химик, дом №118". "Многоквартирный жилой дом в Карагандинской области, город Сарань, микрорайон Химик, дом №119". "Многоквартирный жилой дом в Карагандинской области, город Сарань, микрорайон Химик, дом №120". "Многоквартирный жилой дом в Карагандинской области, город Сарань, микрорайон Химик, дом№120А"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областного бюджета из средств внутренних займов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