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d320" w14:textId="ba1d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20 декабря 2024 года № 171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сентября 2025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2025-2027 годы" от 20 декабря 2024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17 363 357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12 140 656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94 826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211 880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4 915 995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18 021 630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- 40 690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- 617 583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617 583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475 844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согласно пункта 10 ТУ 2025-0381 от 2 апреля 2025 года и выполнение внешнего электроснабжения электроустановок 0,4 кВ объектов согласно списку: Многоквартирный жилой дом в Карагандинской области, город Сарань, микрорайон Химик, дом №105". "Многоквартирный жилой дом в Карагандинской области, город Сарань, микрорайон Химик, дом№106". "Многоквартирный жилой дом в Карагандинской области, город Сарань, микрорайон Химик, дом №114". "Многоквартирный жилой дом в Карагандинской области, город Сарань, микрорайон Химик, дом №115". "Многоквартирный жилой дом в Карагандинской области, город Сарань, микрорайон Химик, дом №116". "Многоквартирный жилой дом в Карагандинской области, город Сарань, микрорайон Химик, дом №116А". "Многоквартирный жилой дом в Карагандинской области, город Сарань, микрорайон Химик, дом №118". "Многоквартирный жилой дом в Карагандинской области, город Сарань, микрорайон Химик, дом №119". "Многоквартирный жилой дом в Карагандинской области, город Сарань, микрорайон Химик, дом №120". "Многоквартирный жилой дом в Карагандинской области, город Сарань, микрорайон Химик, дом №120А"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