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d320" w14:textId="ba1d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Саранского городского маслихата от 20 декабря 2024 года № 171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25 сентября 2025 года № 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"О городском бюджете на 2025-2027 годы" от 20 декабря 2024 года № 171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17 363 357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12 140 656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94 826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211 880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4 915 995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18 021 630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- 40 690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40 690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- 617 583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617 583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475 844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33 647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175 386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171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12 140 656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2 821 408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519 015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179 356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67 743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67 743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48 598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351 321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187 248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- 617 583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171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выделенные из вышестоящих бюджетов городу Сарани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2 806 441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1 245 605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городе Сарани,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повысительной насосной станции в поселке Актас, города Сарани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города Сарани,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электрической сети согласно пункта 10 ТУ 2025-0381 от 2 апреля 2025 года и выполнение внешнего электроснабжения электроустановок 0,4 кВ объектов согласно списку: Многоквартирный жилой дом в Карагандинской области, город Сарань, микрорайон Химик, дом №105". "Многоквартирный жилой дом в Карагандинской области, город Сарань, микрорайон Химик, дом№106". "Многоквартирный жилой дом в Карагандинской области, город Сарань, микрорайон Химик, дом №114". "Многоквартирный жилой дом в Карагандинской области, город Сарань, микрорайон Химик, дом №115". "Многоквартирный жилой дом в Карагандинской области, город Сарань, микрорайон Химик, дом №116". "Многоквартирный жилой дом в Карагандинской области, город Сарань, микрорайон Химик, дом №116А". "Многоквартирный жилой дом в Карагандинской области, город Сарань, микрорайон Химик, дом №118". "Многоквартирный жилой дом в Карагандинской области, город Сарань, микрорайон Химик, дом №119". "Многоквартирный жилой дом в Карагандинской области, город Сарань, микрорайон Химик, дом №120". "Многоквартирный жилой дом в Карагандинской области, город Сарань, микрорайон Химик, дом №120А"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