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db7" w14:textId="93b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20 декабря 2024 года № 171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 апреля 2025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2025-2027 годы" от 20 декабря 2024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14 493 336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9 779 213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80 515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51 768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4 581 840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14 675 765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40 690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- 141 739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141 739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202 592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14 675 765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