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772" w14:textId="fe0e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февраля 2025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13 498 906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9 779 213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80 515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51 768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3 587 410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13 681 335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40 690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- 141 739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141 739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13 681 335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