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1598" w14:textId="ea21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Балхашского городского маслихата от 30 июня 2023 года № 5/52 "О понижении размера ставки налогов при применении специального налогового режима розничного налога в городе Балхаш"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28 ноября 2025 года № 25/204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правовых актах", маслихат города Балхаш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"О понижении размера ставки налогов при применении специального налогового режима розничного налога в городе Балхаш" от 30 июня 2023 года №5/52 (зарегистрировано в Реестре государственной регистрации нормативных правовых актов под № 6464-09).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