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1e48" w14:textId="62e1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19 декабря 2024 года № 19/149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27 июня 2025 года № 22/179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19 декабря 2024 года №19/149 "О городском бюджете на 2025-2027 годы" (зарегистрировано в Реестре государственной регистрации нормативных правовых актов под №204814)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27 543 588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11 076 546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296 442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638 957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15 531 643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29 776 882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- 2 233 294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2 233 294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1 268 917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357 815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1 322 192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№22/179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№19/149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№22/179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№19/149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7 673 595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№22/179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№19/149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Балхаш 2 и 3 очереди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1 421 549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№1 и №2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Набережной зоны городской пляж" 1 очередь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Набережной зоны городской пляж" 2 очередь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коллекторов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водовода города Балхаш - Торангалык Карагандинской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№22/179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№19/149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№22/179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№19/149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