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437c" w14:textId="68b4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Темиртауского городского маслихата от 22 февраля 2024 года № 13/4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7 октября 2025 года № 34/4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22 февраля 2024 года № 13/4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6559-09),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День Республики - 25 октября: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туберкулезом, находящимся на амбулаторном лечении - 5 месячных расчетных показателей;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семи лет, дети с инвалидностью с семи до восемнадцати лет - первой, второй, третьей групп – 15 (пятнадцать) тысяч тенге;".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