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6e4f" w14:textId="1d56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24 декабря 2024 года № 23/5 "О бюджете города Темиртау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28 августа 2025 года № 32/4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2025-2027 годы" от 24 декабря 2024 года № 23/5 (зарегистрировано в Реестре государственной регистрации нормативных правовых актов за № 204910),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38 927 663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36 126 438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260 688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441 196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2 099 341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44 769 067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5 334 850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5 356 718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- 2 034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2 034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- 11 174 220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11 174 220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5 356 718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5 817 502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2025 год по программе "Социальная помощь отдельным категориям нуждающихся граждан по решениям местных представительных органов" – 945 112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вывода ограниченного контингента советских войск из Демократической Республики Афганистан – 40 000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лицам с инвалидностью первой, второй, третьей групп, детям с инвалидностью до семи лет, детям с инвалидностью с семи до восемнадцати лет – первой, второй, третьей групп к Международному женскому дню 8 марта – 423 240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единовременной социальной помощи ко Дню защитника Отечества в Республике Казахстан – 23 200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Победы в Великой Отечественной войне – 72 300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Республики – 160 000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при наступлении трудной жизненной ситуации – 50 140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многодетным матерям, награжденным подвесками "Алтын алқа", "Күміс алқа" к Международному женскому дню 8 марта – 56 000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социальной помощи на газификацию жилых домов – 46 516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единовременной выплаты многодетным семьям, имеющим детей, воспитывающихся в дошкольных организациях образования – 49 060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возмещение стоимости путевки за сопровождение лиц с инвалидностью первой группы в санаторий – 6 356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социальная помощь на возмещение затрат санаторно-курортного лечения лицам, относящимся к категории ветеранов Великой Отечественной войны, ветеранов боевых действий на территории других государств, ветеранов, приравненным по льготам к ветеранам Великой Отечественной войны – 3 868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оказание единовременной социальной помощи больным туберкулезом на период амбулаторного лечения к праздничным датам – 3 932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оказание единовременной выплаты детям с инвалидностью для поздравления к государственным праздникам – 10 500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38927663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36126438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21119714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3332012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17787702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10196299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10196299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4053107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870029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260688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2099341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2099337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2099337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2025 год (за исключением работников управленческого и основного персонала получающих доплату за особые условия труда в сфере культуры)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"Городской парк культуры и отдыха"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"Темиртауский Дворец культуры"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"Спортивный клуб "Тау"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"Центральная библиотечная система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развития языков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"Языковой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изучения и анализа проблем межконфессиональных отношений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"Молодежный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билбордов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